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4BE6635" w:rsidR="00893055" w:rsidRDefault="00FD2B88"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Dic</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04</w:t>
      </w:r>
      <w:r w:rsidR="00893055" w:rsidRPr="00963A93">
        <w:rPr>
          <w:rFonts w:ascii="Arial" w:eastAsia="Times New Roman" w:hAnsi="Arial" w:cs="Arial"/>
          <w:color w:val="19283A"/>
          <w:spacing w:val="2"/>
          <w:kern w:val="36"/>
          <w:sz w:val="28"/>
          <w:szCs w:val="28"/>
          <w:lang w:eastAsia="es-ES"/>
          <w14:ligatures w14:val="none"/>
        </w:rPr>
        <w:t>, 2025</w:t>
      </w:r>
    </w:p>
    <w:p w14:paraId="77ED3505" w14:textId="36491C5E" w:rsidR="003F1134" w:rsidRPr="003F1134" w:rsidRDefault="003F1134" w:rsidP="003F1134">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59</w:t>
      </w:r>
      <w:r w:rsidRPr="003F1134">
        <w:rPr>
          <w:rFonts w:ascii="Arial" w:eastAsia="Times New Roman" w:hAnsi="Arial" w:cs="Arial"/>
          <w:b/>
          <w:bCs/>
          <w:color w:val="19283A"/>
          <w:spacing w:val="2"/>
          <w:sz w:val="36"/>
          <w:szCs w:val="36"/>
          <w:lang w:eastAsia="es-ES"/>
          <w14:ligatures w14:val="none"/>
        </w:rPr>
        <w:t>3. Japan’s FAST Releases Conceptual Design Report</w:t>
      </w:r>
    </w:p>
    <w:p w14:paraId="6217FA59" w14:textId="77777777" w:rsidR="003F1134" w:rsidRPr="003F1134" w:rsidRDefault="003F1134" w:rsidP="003F113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1134">
        <w:rPr>
          <w:rFonts w:ascii="Arial" w:eastAsia="Times New Roman" w:hAnsi="Arial" w:cs="Arial"/>
          <w:b/>
          <w:bCs/>
          <w:color w:val="19283A"/>
          <w:spacing w:val="2"/>
          <w:sz w:val="24"/>
          <w:szCs w:val="24"/>
          <w:lang w:eastAsia="es-ES"/>
          <w14:ligatures w14:val="none"/>
        </w:rPr>
        <w:t>What’s happened?</w:t>
      </w:r>
    </w:p>
    <w:p w14:paraId="4CEC1A26" w14:textId="77777777" w:rsidR="003F1134" w:rsidRPr="003F1134" w:rsidRDefault="003F1134" w:rsidP="003F113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1134">
        <w:rPr>
          <w:rFonts w:ascii="Arial" w:eastAsia="Times New Roman" w:hAnsi="Arial" w:cs="Arial"/>
          <w:color w:val="19283A"/>
          <w:spacing w:val="2"/>
          <w:sz w:val="24"/>
          <w:szCs w:val="24"/>
          <w:lang w:eastAsia="es-ES"/>
          <w14:ligatures w14:val="none"/>
        </w:rPr>
        <w:t>Kyoto Fusioneering and Starlight Engine released a Conceptual Design Report for the Fusion by Advanced Superconducting Tokamak (FAST) device one year after programme launch. FAST is a low-aspect-ratio tokamak aiming for about 50 MW fusion output using a deuterium-tritium fuel mix. The design plans to use high temperature superconducting magnets, neutral beam heating and liquid breeding blankets.</w:t>
      </w:r>
    </w:p>
    <w:p w14:paraId="18B3FA46" w14:textId="77777777" w:rsidR="003F1134" w:rsidRPr="003F1134" w:rsidRDefault="003F1134" w:rsidP="003F113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1134">
        <w:rPr>
          <w:rFonts w:ascii="Arial" w:eastAsia="Times New Roman" w:hAnsi="Arial" w:cs="Arial"/>
          <w:color w:val="19283A"/>
          <w:spacing w:val="2"/>
          <w:sz w:val="24"/>
          <w:szCs w:val="24"/>
          <w:lang w:eastAsia="es-ES"/>
          <w14:ligatures w14:val="none"/>
        </w:rPr>
        <w:t>Beyond power generation, the report frames FAST as a platform to test divertors, new materials and blanket variants ahead of a 2030s power-generation demonstration. </w:t>
      </w:r>
    </w:p>
    <w:p w14:paraId="4B951A6F" w14:textId="77777777" w:rsidR="003F1134" w:rsidRPr="003F1134" w:rsidRDefault="003F1134" w:rsidP="003F113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3F1134">
          <w:rPr>
            <w:rFonts w:ascii="Arial" w:eastAsia="Times New Roman" w:hAnsi="Arial" w:cs="Arial"/>
            <w:color w:val="1155CC"/>
            <w:spacing w:val="2"/>
            <w:sz w:val="24"/>
            <w:szCs w:val="24"/>
            <w:u w:val="single"/>
            <w:lang w:eastAsia="es-ES"/>
            <w14:ligatures w14:val="none"/>
          </w:rPr>
          <w:t>Read more</w:t>
        </w:r>
      </w:hyperlink>
    </w:p>
    <w:p w14:paraId="3223E759" w14:textId="77777777" w:rsidR="003F1134" w:rsidRPr="003F1134" w:rsidRDefault="003F1134" w:rsidP="003F113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1134">
        <w:rPr>
          <w:rFonts w:ascii="Arial" w:eastAsia="Times New Roman" w:hAnsi="Arial" w:cs="Arial"/>
          <w:b/>
          <w:bCs/>
          <w:color w:val="19283A"/>
          <w:spacing w:val="2"/>
          <w:sz w:val="24"/>
          <w:szCs w:val="24"/>
          <w:lang w:eastAsia="es-ES"/>
          <w14:ligatures w14:val="none"/>
        </w:rPr>
        <w:t>Why is it important?</w:t>
      </w:r>
    </w:p>
    <w:p w14:paraId="266EFEB3" w14:textId="77777777" w:rsidR="003F1134" w:rsidRPr="003F1134" w:rsidRDefault="003F1134" w:rsidP="003F113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1134">
        <w:rPr>
          <w:rFonts w:ascii="Arial" w:eastAsia="Times New Roman" w:hAnsi="Arial" w:cs="Arial"/>
          <w:color w:val="19283A"/>
          <w:spacing w:val="2"/>
          <w:sz w:val="24"/>
          <w:szCs w:val="24"/>
          <w:lang w:eastAsia="es-ES"/>
          <w14:ligatures w14:val="none"/>
        </w:rPr>
        <w:t>This is the first major milestone for FAST, and the first Conceptual Design Report from a Japanese fusion company, signalling timely progress and strong commitment to build a fusion plant in Japan in the 2030s.</w:t>
      </w:r>
    </w:p>
    <w:p w14:paraId="0B2DE9CE" w14:textId="77777777" w:rsidR="003F1134" w:rsidRPr="003F1134" w:rsidRDefault="003F1134" w:rsidP="003F113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1134">
        <w:rPr>
          <w:rFonts w:ascii="Arial" w:eastAsia="Times New Roman" w:hAnsi="Arial" w:cs="Arial"/>
          <w:i/>
          <w:iCs/>
          <w:color w:val="19283A"/>
          <w:spacing w:val="2"/>
          <w:sz w:val="24"/>
          <w:szCs w:val="24"/>
          <w:lang w:eastAsia="es-ES"/>
          <w14:ligatures w14:val="none"/>
        </w:rPr>
        <w:t>“The fusion community has said for a number of years that fusion is moving out of the science phase and into the engineering phase. This is proof of that. It's real engineering designs and thinking about the integration of all the systems.” - Melanie Windridge  </w:t>
      </w:r>
    </w:p>
    <w:p w14:paraId="4AEFA93A" w14:textId="6CC35C75" w:rsidR="00C5028E" w:rsidRPr="005F4C00" w:rsidRDefault="00C5028E" w:rsidP="00FD2B88">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1028E1"/>
    <w:rsid w:val="00133A00"/>
    <w:rsid w:val="00173332"/>
    <w:rsid w:val="00177AE0"/>
    <w:rsid w:val="001E1EB9"/>
    <w:rsid w:val="001F73F7"/>
    <w:rsid w:val="002508E3"/>
    <w:rsid w:val="00294727"/>
    <w:rsid w:val="002D5462"/>
    <w:rsid w:val="0030428D"/>
    <w:rsid w:val="0031006C"/>
    <w:rsid w:val="003713A8"/>
    <w:rsid w:val="0037268E"/>
    <w:rsid w:val="00376563"/>
    <w:rsid w:val="003C78EF"/>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604D8"/>
    <w:rsid w:val="00864A1F"/>
    <w:rsid w:val="00893055"/>
    <w:rsid w:val="008A5F58"/>
    <w:rsid w:val="008B1CF8"/>
    <w:rsid w:val="008C4800"/>
    <w:rsid w:val="009040E8"/>
    <w:rsid w:val="009407AD"/>
    <w:rsid w:val="009748B8"/>
    <w:rsid w:val="009850AB"/>
    <w:rsid w:val="00997B7F"/>
    <w:rsid w:val="009E2B7A"/>
    <w:rsid w:val="009E61EE"/>
    <w:rsid w:val="00A04A17"/>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30F24"/>
    <w:rsid w:val="00E356F1"/>
    <w:rsid w:val="00E46FE0"/>
    <w:rsid w:val="00E47BCA"/>
    <w:rsid w:val="00E541C8"/>
    <w:rsid w:val="00E944DE"/>
    <w:rsid w:val="00E94B6B"/>
    <w:rsid w:val="00E97084"/>
    <w:rsid w:val="00EA7B19"/>
    <w:rsid w:val="00EB208F"/>
    <w:rsid w:val="00EC31ED"/>
    <w:rsid w:val="00F05EFF"/>
    <w:rsid w:val="00F17CB0"/>
    <w:rsid w:val="00F26B95"/>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2KwyAUAODT6M6gz_-Fi9nkGsXoM7UkWowp9PbDzAE--LY40_OBZ6zHo-YgDELOMjEA7phSUTOfimFYrNpM2rxDS1M_z7vV-f0TwJ21guYghYlaUwzCGuWM5VzTZ_AZQQivVMlofLTFas6TgySdswCe1gActACuhNGcw2JLxuil1DIKnbeNKP7fW1Id6cDl6vQIzznfF5E_BFYCa20TB16zth3bXhviqG1fUj8JrNhw7F8C6yu-Y7tYiddk7U4HxsHKfdXe2Hv0F6ZJRxg1xZE7UXzDo-IH94HYlj52-gnwGwAA__88wl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Pages>
  <Words>182</Words>
  <Characters>990</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26</cp:revision>
  <cp:lastPrinted>2025-08-07T16:56:00Z</cp:lastPrinted>
  <dcterms:created xsi:type="dcterms:W3CDTF">2025-11-08T18:44:00Z</dcterms:created>
  <dcterms:modified xsi:type="dcterms:W3CDTF">2025-12-06T13:13:00Z</dcterms:modified>
</cp:coreProperties>
</file>