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ABF80" w14:textId="77777777" w:rsidR="009D5B81" w:rsidRPr="00FB57A2" w:rsidRDefault="009D5B81" w:rsidP="009D5B81">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4369C67E" w:rsidR="00893055" w:rsidRDefault="00021B5E"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May</w:t>
      </w:r>
      <w:r w:rsidR="006D4D20">
        <w:rPr>
          <w:rFonts w:ascii="Arial" w:eastAsia="Times New Roman" w:hAnsi="Arial" w:cs="Arial"/>
          <w:color w:val="19283A"/>
          <w:spacing w:val="2"/>
          <w:kern w:val="36"/>
          <w:sz w:val="28"/>
          <w:szCs w:val="28"/>
          <w:lang w:eastAsia="es-ES"/>
          <w14:ligatures w14:val="none"/>
        </w:rPr>
        <w:t xml:space="preserve"> </w:t>
      </w:r>
      <w:r>
        <w:rPr>
          <w:rFonts w:ascii="Arial" w:eastAsia="Times New Roman" w:hAnsi="Arial" w:cs="Arial"/>
          <w:color w:val="19283A"/>
          <w:spacing w:val="2"/>
          <w:kern w:val="36"/>
          <w:sz w:val="28"/>
          <w:szCs w:val="28"/>
          <w:lang w:eastAsia="es-ES"/>
          <w14:ligatures w14:val="none"/>
        </w:rPr>
        <w:t>01</w:t>
      </w:r>
      <w:r w:rsidR="00893055" w:rsidRPr="00963A93">
        <w:rPr>
          <w:rFonts w:ascii="Arial" w:eastAsia="Times New Roman" w:hAnsi="Arial" w:cs="Arial"/>
          <w:color w:val="19283A"/>
          <w:spacing w:val="2"/>
          <w:kern w:val="36"/>
          <w:sz w:val="28"/>
          <w:szCs w:val="28"/>
          <w:lang w:eastAsia="es-ES"/>
          <w14:ligatures w14:val="none"/>
        </w:rPr>
        <w:t>, 202</w:t>
      </w:r>
      <w:r w:rsidR="0094334F">
        <w:rPr>
          <w:rFonts w:ascii="Arial" w:eastAsia="Times New Roman" w:hAnsi="Arial" w:cs="Arial"/>
          <w:color w:val="19283A"/>
          <w:spacing w:val="2"/>
          <w:kern w:val="36"/>
          <w:sz w:val="28"/>
          <w:szCs w:val="28"/>
          <w:lang w:eastAsia="es-ES"/>
          <w14:ligatures w14:val="none"/>
        </w:rPr>
        <w:t>6</w:t>
      </w:r>
    </w:p>
    <w:p w14:paraId="430F3ED1" w14:textId="77777777" w:rsidR="00FB5A89" w:rsidRPr="00FB5A89" w:rsidRDefault="00622059" w:rsidP="00FB5A89">
      <w:pPr>
        <w:pStyle w:val="Heading2"/>
        <w:shd w:val="clear" w:color="auto" w:fill="FFFFFF"/>
        <w:spacing w:before="375" w:after="225" w:line="360" w:lineRule="atLeast"/>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7</w:t>
      </w:r>
      <w:r w:rsidR="00FB5A89">
        <w:rPr>
          <w:rFonts w:ascii="Arial" w:eastAsia="Times New Roman" w:hAnsi="Arial" w:cs="Arial"/>
          <w:b/>
          <w:bCs/>
          <w:color w:val="19283A"/>
          <w:spacing w:val="2"/>
          <w:sz w:val="36"/>
          <w:szCs w:val="36"/>
          <w:lang w:eastAsia="es-ES"/>
          <w14:ligatures w14:val="none"/>
        </w:rPr>
        <w:t>19</w:t>
      </w:r>
      <w:r w:rsidR="006D2EFD" w:rsidRPr="006D2EFD">
        <w:rPr>
          <w:rFonts w:ascii="Arial" w:eastAsia="Times New Roman" w:hAnsi="Arial" w:cs="Arial"/>
          <w:b/>
          <w:bCs/>
          <w:color w:val="19283A"/>
          <w:spacing w:val="2"/>
          <w:sz w:val="36"/>
          <w:szCs w:val="36"/>
          <w:lang w:eastAsia="es-ES"/>
          <w14:ligatures w14:val="none"/>
        </w:rPr>
        <w:t xml:space="preserve">. </w:t>
      </w:r>
      <w:r w:rsidR="00FB5A89" w:rsidRPr="00FB5A89">
        <w:rPr>
          <w:rFonts w:ascii="Arial" w:eastAsia="Times New Roman" w:hAnsi="Arial" w:cs="Arial"/>
          <w:b/>
          <w:bCs/>
          <w:color w:val="19283A"/>
          <w:spacing w:val="2"/>
          <w:sz w:val="36"/>
          <w:szCs w:val="36"/>
          <w:lang w:eastAsia="es-ES"/>
          <w14:ligatures w14:val="none"/>
        </w:rPr>
        <w:t>nT-Tao and Mekorot partner to explore fusion power for critical water infrastructure</w:t>
      </w:r>
    </w:p>
    <w:p w14:paraId="3AE9A481" w14:textId="77777777" w:rsidR="00FB5A89" w:rsidRPr="00FB5A89" w:rsidRDefault="00FB5A89" w:rsidP="00FB5A89">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FB5A89">
        <w:rPr>
          <w:rFonts w:ascii="Arial" w:eastAsia="Times New Roman" w:hAnsi="Arial" w:cs="Arial"/>
          <w:b/>
          <w:bCs/>
          <w:color w:val="19283A"/>
          <w:spacing w:val="2"/>
          <w:sz w:val="24"/>
          <w:szCs w:val="24"/>
          <w:lang w:eastAsia="es-ES"/>
          <w14:ligatures w14:val="none"/>
        </w:rPr>
        <w:t>What’s happened?</w:t>
      </w:r>
    </w:p>
    <w:p w14:paraId="3058B4C4" w14:textId="77777777" w:rsidR="00FB5A89" w:rsidRPr="00FB5A89" w:rsidRDefault="00FB5A89" w:rsidP="00FB5A89">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FB5A89">
        <w:rPr>
          <w:rFonts w:ascii="Arial" w:eastAsia="Times New Roman" w:hAnsi="Arial" w:cs="Arial"/>
          <w:color w:val="19283A"/>
          <w:spacing w:val="2"/>
          <w:sz w:val="24"/>
          <w:szCs w:val="24"/>
          <w:lang w:eastAsia="es-ES"/>
          <w14:ligatures w14:val="none"/>
        </w:rPr>
        <w:t>nT-Tao and Mekorot, Israel’s national water company, have signed a Memorandum of Understanding to explore fusion energy for critical water and wastewater infrastructure. The collaboration includes plans for a dedicated research and development centre and pilot facility to support future deployment of nT-Tao’s compact fusion power system. The work will focus on supplying continuous, reliable power to energy-intensive water facilities including desalination, waste management and treatment systems. Mekorot is Israel’s largest civilian energy consumer, with power demand accounting for around 4% of total state demand and annual electricity costs approaching NIS 1bn ($340m).</w:t>
      </w:r>
    </w:p>
    <w:p w14:paraId="561B9D1E" w14:textId="77777777" w:rsidR="00FB5A89" w:rsidRPr="00FB5A89" w:rsidRDefault="00FB5A89" w:rsidP="00FB5A89">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5" w:tgtFrame="_blank" w:history="1">
        <w:r w:rsidRPr="00FB5A89">
          <w:rPr>
            <w:rFonts w:ascii="Arial" w:eastAsia="Times New Roman" w:hAnsi="Arial" w:cs="Arial"/>
            <w:color w:val="1155CC"/>
            <w:spacing w:val="2"/>
            <w:sz w:val="24"/>
            <w:szCs w:val="24"/>
            <w:u w:val="single"/>
            <w:lang w:eastAsia="es-ES"/>
            <w14:ligatures w14:val="none"/>
          </w:rPr>
          <w:t>Read more on nT-Tao</w:t>
        </w:r>
      </w:hyperlink>
    </w:p>
    <w:p w14:paraId="7C676089" w14:textId="77777777" w:rsidR="00FB5A89" w:rsidRPr="00FB5A89" w:rsidRDefault="00FB5A89" w:rsidP="00FB5A89">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FB5A89">
        <w:rPr>
          <w:rFonts w:ascii="Arial" w:eastAsia="Times New Roman" w:hAnsi="Arial" w:cs="Arial"/>
          <w:b/>
          <w:bCs/>
          <w:color w:val="19283A"/>
          <w:spacing w:val="2"/>
          <w:sz w:val="24"/>
          <w:szCs w:val="24"/>
          <w:lang w:eastAsia="es-ES"/>
          <w14:ligatures w14:val="none"/>
        </w:rPr>
        <w:t>Why it is important</w:t>
      </w:r>
    </w:p>
    <w:p w14:paraId="24EF6367" w14:textId="77777777" w:rsidR="00FB5A89" w:rsidRPr="00FB5A89" w:rsidRDefault="00FB5A89" w:rsidP="00FB5A89">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FB5A89">
        <w:rPr>
          <w:rFonts w:ascii="Arial" w:eastAsia="Times New Roman" w:hAnsi="Arial" w:cs="Arial"/>
          <w:color w:val="19283A"/>
          <w:spacing w:val="2"/>
          <w:sz w:val="24"/>
          <w:szCs w:val="24"/>
          <w:lang w:eastAsia="es-ES"/>
          <w14:ligatures w14:val="none"/>
        </w:rPr>
        <w:t>The partnership points to a more specific market-development model for fusion, where developers work directly with critical infrastructure operators to understand power, heat and reliability requirements before deployment.</w:t>
      </w:r>
    </w:p>
    <w:p w14:paraId="0EC5352C" w14:textId="77777777" w:rsidR="00FB5A89" w:rsidRPr="00FB5A89" w:rsidRDefault="00FB5A89" w:rsidP="00FB5A89">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FB5A89">
        <w:rPr>
          <w:rFonts w:ascii="Arial" w:eastAsia="Times New Roman" w:hAnsi="Arial" w:cs="Arial"/>
          <w:i/>
          <w:iCs/>
          <w:color w:val="19283A"/>
          <w:spacing w:val="2"/>
          <w:sz w:val="24"/>
          <w:szCs w:val="24"/>
          <w:lang w:eastAsia="es-ES"/>
          <w14:ligatures w14:val="none"/>
        </w:rPr>
        <w:t>“These are just the kind of collaborations that need to be happening in the industry, really getting fusion companies to work with their end users to make sure that their solution actually fits.”</w:t>
      </w:r>
      <w:r w:rsidRPr="00FB5A89">
        <w:rPr>
          <w:rFonts w:ascii="Arial" w:eastAsia="Times New Roman" w:hAnsi="Arial" w:cs="Arial"/>
          <w:color w:val="19283A"/>
          <w:spacing w:val="2"/>
          <w:sz w:val="24"/>
          <w:szCs w:val="24"/>
          <w:lang w:eastAsia="es-ES"/>
          <w14:ligatures w14:val="none"/>
        </w:rPr>
        <w:t> - Naomi Mburu</w:t>
      </w:r>
    </w:p>
    <w:p w14:paraId="3E9588CA" w14:textId="10F018E8" w:rsidR="00FB5A89" w:rsidRPr="00FB5A89" w:rsidRDefault="00FB5A89" w:rsidP="00FB5A89">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FB5A89">
        <w:rPr>
          <w:rFonts w:ascii="Arial" w:eastAsia="Times New Roman" w:hAnsi="Arial" w:cs="Arial"/>
          <w:i/>
          <w:iCs/>
          <w:color w:val="19283A"/>
          <w:spacing w:val="2"/>
          <w:sz w:val="24"/>
          <w:szCs w:val="24"/>
          <w:lang w:eastAsia="es-ES"/>
          <w14:ligatures w14:val="none"/>
        </w:rPr>
        <w:t>“Water security [in those regions] will drive the need for fusion as well, so I think it’s a significant story and it’s good to see partnerships like this being formed.” </w:t>
      </w:r>
      <w:r w:rsidRPr="00FB5A89">
        <w:rPr>
          <w:rFonts w:ascii="Arial" w:eastAsia="Times New Roman" w:hAnsi="Arial" w:cs="Arial"/>
          <w:color w:val="19283A"/>
          <w:spacing w:val="2"/>
          <w:sz w:val="24"/>
          <w:szCs w:val="24"/>
          <w:lang w:eastAsia="es-ES"/>
          <w14:ligatures w14:val="none"/>
        </w:rPr>
        <w:t>- Melanie Windridge</w:t>
      </w:r>
      <w:r w:rsidR="0066388F">
        <w:rPr>
          <w:rFonts w:ascii="Arial" w:eastAsia="Times New Roman" w:hAnsi="Arial" w:cs="Arial"/>
          <w:color w:val="19283A"/>
          <w:spacing w:val="2"/>
          <w:sz w:val="24"/>
          <w:szCs w:val="24"/>
          <w:lang w:eastAsia="es-ES"/>
          <w14:ligatures w14:val="none"/>
        </w:rPr>
        <w:t>.</w:t>
      </w:r>
    </w:p>
    <w:sectPr w:rsidR="00FB5A89" w:rsidRPr="00FB5A89" w:rsidSect="00661000">
      <w:pgSz w:w="12240" w:h="15840"/>
      <w:pgMar w:top="900"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2E36"/>
    <w:multiLevelType w:val="multilevel"/>
    <w:tmpl w:val="259E8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6E362D"/>
    <w:multiLevelType w:val="multilevel"/>
    <w:tmpl w:val="4F42F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640730"/>
    <w:multiLevelType w:val="multilevel"/>
    <w:tmpl w:val="CE1CC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EE2129"/>
    <w:multiLevelType w:val="multilevel"/>
    <w:tmpl w:val="A4167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FC57DC7"/>
    <w:multiLevelType w:val="multilevel"/>
    <w:tmpl w:val="84C87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0265238">
    <w:abstractNumId w:val="4"/>
  </w:num>
  <w:num w:numId="2" w16cid:durableId="1350260194">
    <w:abstractNumId w:val="3"/>
  </w:num>
  <w:num w:numId="3" w16cid:durableId="42097859">
    <w:abstractNumId w:val="1"/>
  </w:num>
  <w:num w:numId="4" w16cid:durableId="1913076019">
    <w:abstractNumId w:val="2"/>
  </w:num>
  <w:num w:numId="5" w16cid:durableId="9721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11F6C"/>
    <w:rsid w:val="000148A3"/>
    <w:rsid w:val="00020BCD"/>
    <w:rsid w:val="0002178B"/>
    <w:rsid w:val="00021B5E"/>
    <w:rsid w:val="000353AB"/>
    <w:rsid w:val="0005341A"/>
    <w:rsid w:val="000623FC"/>
    <w:rsid w:val="00065D58"/>
    <w:rsid w:val="00067879"/>
    <w:rsid w:val="0007351E"/>
    <w:rsid w:val="0007611D"/>
    <w:rsid w:val="0009429D"/>
    <w:rsid w:val="000969F1"/>
    <w:rsid w:val="000A4969"/>
    <w:rsid w:val="000B3D2F"/>
    <w:rsid w:val="000C3254"/>
    <w:rsid w:val="000C4F1D"/>
    <w:rsid w:val="000C556F"/>
    <w:rsid w:val="000C5AE7"/>
    <w:rsid w:val="000D5141"/>
    <w:rsid w:val="000E06C0"/>
    <w:rsid w:val="000E5093"/>
    <w:rsid w:val="001028E1"/>
    <w:rsid w:val="00104F54"/>
    <w:rsid w:val="00117566"/>
    <w:rsid w:val="00133A00"/>
    <w:rsid w:val="00135A95"/>
    <w:rsid w:val="00141731"/>
    <w:rsid w:val="00153190"/>
    <w:rsid w:val="00173332"/>
    <w:rsid w:val="0017425E"/>
    <w:rsid w:val="00176B7A"/>
    <w:rsid w:val="00177AE0"/>
    <w:rsid w:val="00181DE5"/>
    <w:rsid w:val="00183662"/>
    <w:rsid w:val="001E1EB9"/>
    <w:rsid w:val="001F73F7"/>
    <w:rsid w:val="002001AD"/>
    <w:rsid w:val="00223ACA"/>
    <w:rsid w:val="0023465C"/>
    <w:rsid w:val="002508E3"/>
    <w:rsid w:val="002555C8"/>
    <w:rsid w:val="00284C5C"/>
    <w:rsid w:val="00294727"/>
    <w:rsid w:val="002D5462"/>
    <w:rsid w:val="002F0DB9"/>
    <w:rsid w:val="0030428D"/>
    <w:rsid w:val="0031006C"/>
    <w:rsid w:val="003132FF"/>
    <w:rsid w:val="003333D8"/>
    <w:rsid w:val="00345AAF"/>
    <w:rsid w:val="00351ABF"/>
    <w:rsid w:val="003615F6"/>
    <w:rsid w:val="003713A8"/>
    <w:rsid w:val="0037268E"/>
    <w:rsid w:val="00376563"/>
    <w:rsid w:val="0039013C"/>
    <w:rsid w:val="00391368"/>
    <w:rsid w:val="00394AE4"/>
    <w:rsid w:val="003B5740"/>
    <w:rsid w:val="003C78EF"/>
    <w:rsid w:val="003D5F36"/>
    <w:rsid w:val="003E2D65"/>
    <w:rsid w:val="003F1134"/>
    <w:rsid w:val="003F22F0"/>
    <w:rsid w:val="003F27BF"/>
    <w:rsid w:val="003F2A7C"/>
    <w:rsid w:val="003F34E5"/>
    <w:rsid w:val="00404379"/>
    <w:rsid w:val="00405B7E"/>
    <w:rsid w:val="00414EEE"/>
    <w:rsid w:val="00417A80"/>
    <w:rsid w:val="0042099C"/>
    <w:rsid w:val="00427EBB"/>
    <w:rsid w:val="004444A4"/>
    <w:rsid w:val="00447443"/>
    <w:rsid w:val="0046798B"/>
    <w:rsid w:val="004743F4"/>
    <w:rsid w:val="004817C3"/>
    <w:rsid w:val="00481F9D"/>
    <w:rsid w:val="0049385B"/>
    <w:rsid w:val="00494C68"/>
    <w:rsid w:val="004A5D52"/>
    <w:rsid w:val="004A6B4E"/>
    <w:rsid w:val="004C70AB"/>
    <w:rsid w:val="004F4BC9"/>
    <w:rsid w:val="004F7683"/>
    <w:rsid w:val="00502854"/>
    <w:rsid w:val="005055A1"/>
    <w:rsid w:val="005114A3"/>
    <w:rsid w:val="00530FE6"/>
    <w:rsid w:val="00540F3C"/>
    <w:rsid w:val="00556BBF"/>
    <w:rsid w:val="005606B3"/>
    <w:rsid w:val="00560F65"/>
    <w:rsid w:val="00566595"/>
    <w:rsid w:val="005A4D8D"/>
    <w:rsid w:val="005B1BC9"/>
    <w:rsid w:val="005B5389"/>
    <w:rsid w:val="005D0712"/>
    <w:rsid w:val="005D775F"/>
    <w:rsid w:val="005E1160"/>
    <w:rsid w:val="005F2029"/>
    <w:rsid w:val="005F23E0"/>
    <w:rsid w:val="005F4C00"/>
    <w:rsid w:val="00604E8C"/>
    <w:rsid w:val="00605D2B"/>
    <w:rsid w:val="00620CC7"/>
    <w:rsid w:val="00622059"/>
    <w:rsid w:val="00623506"/>
    <w:rsid w:val="00635C0B"/>
    <w:rsid w:val="00637292"/>
    <w:rsid w:val="00640FB9"/>
    <w:rsid w:val="00647508"/>
    <w:rsid w:val="00650563"/>
    <w:rsid w:val="00650D0C"/>
    <w:rsid w:val="00652DE2"/>
    <w:rsid w:val="0065635A"/>
    <w:rsid w:val="00660DDB"/>
    <w:rsid w:val="00661000"/>
    <w:rsid w:val="0066388F"/>
    <w:rsid w:val="00671A02"/>
    <w:rsid w:val="00674B89"/>
    <w:rsid w:val="00696E93"/>
    <w:rsid w:val="006A6C8A"/>
    <w:rsid w:val="006C0208"/>
    <w:rsid w:val="006D2EFD"/>
    <w:rsid w:val="006D4D20"/>
    <w:rsid w:val="006F0B97"/>
    <w:rsid w:val="007048E2"/>
    <w:rsid w:val="007126F7"/>
    <w:rsid w:val="0071710F"/>
    <w:rsid w:val="007230B7"/>
    <w:rsid w:val="007351B8"/>
    <w:rsid w:val="0074117D"/>
    <w:rsid w:val="007413E7"/>
    <w:rsid w:val="00742ED9"/>
    <w:rsid w:val="0075542B"/>
    <w:rsid w:val="007608C8"/>
    <w:rsid w:val="0076093E"/>
    <w:rsid w:val="00761A67"/>
    <w:rsid w:val="00763595"/>
    <w:rsid w:val="00766540"/>
    <w:rsid w:val="00777727"/>
    <w:rsid w:val="007802CA"/>
    <w:rsid w:val="00781C21"/>
    <w:rsid w:val="00793F09"/>
    <w:rsid w:val="007A11A7"/>
    <w:rsid w:val="007A5415"/>
    <w:rsid w:val="007A5E00"/>
    <w:rsid w:val="007A7E6C"/>
    <w:rsid w:val="007B172F"/>
    <w:rsid w:val="007B6252"/>
    <w:rsid w:val="007C22C5"/>
    <w:rsid w:val="007E26E3"/>
    <w:rsid w:val="007F6D38"/>
    <w:rsid w:val="0080762F"/>
    <w:rsid w:val="0084136D"/>
    <w:rsid w:val="0084301F"/>
    <w:rsid w:val="00844EE5"/>
    <w:rsid w:val="008457DB"/>
    <w:rsid w:val="00853C5E"/>
    <w:rsid w:val="008604D8"/>
    <w:rsid w:val="00864A1F"/>
    <w:rsid w:val="00893055"/>
    <w:rsid w:val="00897EBA"/>
    <w:rsid w:val="008A1FFB"/>
    <w:rsid w:val="008A5F58"/>
    <w:rsid w:val="008B1CF8"/>
    <w:rsid w:val="008C4800"/>
    <w:rsid w:val="008E3ABF"/>
    <w:rsid w:val="008E42DD"/>
    <w:rsid w:val="008E468A"/>
    <w:rsid w:val="009040E8"/>
    <w:rsid w:val="00917828"/>
    <w:rsid w:val="00923C5C"/>
    <w:rsid w:val="009407AD"/>
    <w:rsid w:val="0094334F"/>
    <w:rsid w:val="0094454D"/>
    <w:rsid w:val="009748B8"/>
    <w:rsid w:val="00975992"/>
    <w:rsid w:val="009850AB"/>
    <w:rsid w:val="00991990"/>
    <w:rsid w:val="009934B6"/>
    <w:rsid w:val="00997B7F"/>
    <w:rsid w:val="009D5B81"/>
    <w:rsid w:val="009E2B7A"/>
    <w:rsid w:val="009E61EE"/>
    <w:rsid w:val="009F0327"/>
    <w:rsid w:val="009F593B"/>
    <w:rsid w:val="00A04A17"/>
    <w:rsid w:val="00A21442"/>
    <w:rsid w:val="00A21CD2"/>
    <w:rsid w:val="00A316DF"/>
    <w:rsid w:val="00A342DA"/>
    <w:rsid w:val="00A4734C"/>
    <w:rsid w:val="00A53B55"/>
    <w:rsid w:val="00A54A75"/>
    <w:rsid w:val="00A75382"/>
    <w:rsid w:val="00A83AF0"/>
    <w:rsid w:val="00A92577"/>
    <w:rsid w:val="00A970E9"/>
    <w:rsid w:val="00AA16F6"/>
    <w:rsid w:val="00AA37BD"/>
    <w:rsid w:val="00AA7647"/>
    <w:rsid w:val="00AB36D6"/>
    <w:rsid w:val="00AC2183"/>
    <w:rsid w:val="00AC248B"/>
    <w:rsid w:val="00AC432F"/>
    <w:rsid w:val="00AC72CA"/>
    <w:rsid w:val="00AD4C38"/>
    <w:rsid w:val="00AF08E5"/>
    <w:rsid w:val="00AF3EE3"/>
    <w:rsid w:val="00B12027"/>
    <w:rsid w:val="00B132AE"/>
    <w:rsid w:val="00B134C1"/>
    <w:rsid w:val="00B13E88"/>
    <w:rsid w:val="00B21273"/>
    <w:rsid w:val="00B32316"/>
    <w:rsid w:val="00B41C81"/>
    <w:rsid w:val="00B61708"/>
    <w:rsid w:val="00B674AC"/>
    <w:rsid w:val="00B76291"/>
    <w:rsid w:val="00BA2EF1"/>
    <w:rsid w:val="00BA3FF9"/>
    <w:rsid w:val="00BB17C8"/>
    <w:rsid w:val="00BD0550"/>
    <w:rsid w:val="00BE11CB"/>
    <w:rsid w:val="00BE3204"/>
    <w:rsid w:val="00BE4743"/>
    <w:rsid w:val="00BE6077"/>
    <w:rsid w:val="00BE66ED"/>
    <w:rsid w:val="00BE6FC7"/>
    <w:rsid w:val="00BE7D53"/>
    <w:rsid w:val="00BF618F"/>
    <w:rsid w:val="00C029F1"/>
    <w:rsid w:val="00C24F28"/>
    <w:rsid w:val="00C40243"/>
    <w:rsid w:val="00C5028E"/>
    <w:rsid w:val="00C61651"/>
    <w:rsid w:val="00C619C7"/>
    <w:rsid w:val="00C70F8B"/>
    <w:rsid w:val="00C7165E"/>
    <w:rsid w:val="00C91EE6"/>
    <w:rsid w:val="00CA1FE9"/>
    <w:rsid w:val="00CA4805"/>
    <w:rsid w:val="00CA6808"/>
    <w:rsid w:val="00CD38C2"/>
    <w:rsid w:val="00CE043D"/>
    <w:rsid w:val="00CF3FBB"/>
    <w:rsid w:val="00D1043A"/>
    <w:rsid w:val="00D130D9"/>
    <w:rsid w:val="00D27F46"/>
    <w:rsid w:val="00D339BF"/>
    <w:rsid w:val="00D40DBF"/>
    <w:rsid w:val="00D413A3"/>
    <w:rsid w:val="00D5312E"/>
    <w:rsid w:val="00D5430A"/>
    <w:rsid w:val="00D57300"/>
    <w:rsid w:val="00D66FC1"/>
    <w:rsid w:val="00D67555"/>
    <w:rsid w:val="00D67C46"/>
    <w:rsid w:val="00D7764D"/>
    <w:rsid w:val="00DA2BEB"/>
    <w:rsid w:val="00DB2F21"/>
    <w:rsid w:val="00DD2D9A"/>
    <w:rsid w:val="00DD4110"/>
    <w:rsid w:val="00DF3A04"/>
    <w:rsid w:val="00E15722"/>
    <w:rsid w:val="00E20F2D"/>
    <w:rsid w:val="00E30F24"/>
    <w:rsid w:val="00E356F1"/>
    <w:rsid w:val="00E432E4"/>
    <w:rsid w:val="00E46FE0"/>
    <w:rsid w:val="00E47BCA"/>
    <w:rsid w:val="00E541C8"/>
    <w:rsid w:val="00E869C2"/>
    <w:rsid w:val="00E944DE"/>
    <w:rsid w:val="00E94B6B"/>
    <w:rsid w:val="00E96B42"/>
    <w:rsid w:val="00E97084"/>
    <w:rsid w:val="00EA3385"/>
    <w:rsid w:val="00EA7B19"/>
    <w:rsid w:val="00EA7DD5"/>
    <w:rsid w:val="00EB208F"/>
    <w:rsid w:val="00EC31ED"/>
    <w:rsid w:val="00EE7052"/>
    <w:rsid w:val="00F05EFF"/>
    <w:rsid w:val="00F06B35"/>
    <w:rsid w:val="00F079F2"/>
    <w:rsid w:val="00F17CB0"/>
    <w:rsid w:val="00F17CFB"/>
    <w:rsid w:val="00F25AD2"/>
    <w:rsid w:val="00F26B95"/>
    <w:rsid w:val="00F271F8"/>
    <w:rsid w:val="00F4035A"/>
    <w:rsid w:val="00F41558"/>
    <w:rsid w:val="00F507EB"/>
    <w:rsid w:val="00F55CFD"/>
    <w:rsid w:val="00F96939"/>
    <w:rsid w:val="00FB3B12"/>
    <w:rsid w:val="00FB4E16"/>
    <w:rsid w:val="00FB5A89"/>
    <w:rsid w:val="00FC3C06"/>
    <w:rsid w:val="00FC768D"/>
    <w:rsid w:val="00FD1BC2"/>
    <w:rsid w:val="00FD2B88"/>
    <w:rsid w:val="00FD3136"/>
    <w:rsid w:val="00FE2FC7"/>
    <w:rsid w:val="00FE3BE8"/>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mail.email.circle.so/c/eJw8zj2u2zAQBODTSN0K_KdcqEjjazzsWy1tIhQpLOmn-PaBU6T8MJjBfOOg5xcfmMtX3redok5rSBCdRnCcLNxM8oD6ZrxOJqy3OFM7jlfN4_1pGLXGqOd9szqg9zNvOsbofXDRzs_t5p33SMoqE5R2dnU-ebrFXVlaHbs5b-YTOau0dVrrRa9kzb4aMoZWo8Pk1L97C2Whwktvc9meY5x9sr8mc5_M_bqu5ZTKV7-y8ELtmMz9QxAujJ37xwMGNsC6Q-6CXDpUHLlVLHDhYAFqx4n1DQf_btIGnCijssBowH_O0oQhvXpuFbiyPN6QmgBJHpn-b-SaBPuQF42XMFhlog9Bh-U5jjLLJplQ9jY59c0l8w8_hLkuTR7zz2b-BgAA___g84C2"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1587</TotalTime>
  <Pages>1</Pages>
  <Words>310</Words>
  <Characters>1631</Characters>
  <Application>Microsoft Office Word</Application>
  <DocSecurity>0</DocSecurity>
  <Lines>30</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126</cp:revision>
  <cp:lastPrinted>2025-08-07T16:56:00Z</cp:lastPrinted>
  <dcterms:created xsi:type="dcterms:W3CDTF">2025-11-08T18:44:00Z</dcterms:created>
  <dcterms:modified xsi:type="dcterms:W3CDTF">2026-05-01T09:10:00Z</dcterms:modified>
</cp:coreProperties>
</file>