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369C67E"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01</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2DA522FA" w14:textId="544B8054" w:rsidR="007A011C" w:rsidRPr="007A011C" w:rsidRDefault="007A011C" w:rsidP="007A011C">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725</w:t>
      </w:r>
      <w:r w:rsidRPr="007A011C">
        <w:rPr>
          <w:rFonts w:ascii="Arial" w:eastAsia="Times New Roman" w:hAnsi="Arial" w:cs="Arial"/>
          <w:b/>
          <w:bCs/>
          <w:color w:val="19283A"/>
          <w:spacing w:val="2"/>
          <w:sz w:val="36"/>
          <w:szCs w:val="36"/>
          <w:lang w:eastAsia="es-ES"/>
          <w14:ligatures w14:val="none"/>
        </w:rPr>
        <w:t>. UK Infinity Fusion Consortium launches private-sector fusion power plant initiative</w:t>
      </w:r>
    </w:p>
    <w:p w14:paraId="333BA5B7"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A011C">
        <w:rPr>
          <w:rFonts w:ascii="Arial" w:eastAsia="Times New Roman" w:hAnsi="Arial" w:cs="Arial"/>
          <w:b/>
          <w:bCs/>
          <w:color w:val="19283A"/>
          <w:spacing w:val="2"/>
          <w:sz w:val="24"/>
          <w:szCs w:val="24"/>
          <w:lang w:eastAsia="es-ES"/>
          <w14:ligatures w14:val="none"/>
        </w:rPr>
        <w:t>What’s happened?</w:t>
      </w:r>
    </w:p>
    <w:p w14:paraId="12512F9B"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A011C">
        <w:rPr>
          <w:rFonts w:ascii="Arial" w:eastAsia="Times New Roman" w:hAnsi="Arial" w:cs="Arial"/>
          <w:color w:val="19283A"/>
          <w:spacing w:val="2"/>
          <w:sz w:val="24"/>
          <w:szCs w:val="24"/>
          <w:lang w:eastAsia="es-ES"/>
          <w14:ligatures w14:val="none"/>
        </w:rPr>
        <w:t>Type One Energy, Tokamak Energy and AECOM have launched the UK Infinity Fusion Consortium to pursue a private-sector-led fusion power plant project in the UK. The consortium combines Type One Energy’s 400 MWe Infinity Two stellarator design, Tokamak Energy’s high-temperature superconductor magnet technology and AECOM’s infrastructure engineering capabilities. The project aims to build on the UK’s STEP programme and existing fusion supply chain while leveraging lessons from the planned Infinity Two deployment at TVA’s Bull Run site in the US. The consortium says the effort is designed to attract private capital and create a commercially deployable fusion power plant pathway aligned with the UK Fusion Strategy.</w:t>
      </w:r>
    </w:p>
    <w:p w14:paraId="4F9C03C8"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A011C">
        <w:rPr>
          <w:rFonts w:ascii="Arial" w:eastAsia="Times New Roman" w:hAnsi="Arial" w:cs="Arial"/>
          <w:b/>
          <w:bCs/>
          <w:color w:val="19283A"/>
          <w:spacing w:val="2"/>
          <w:sz w:val="24"/>
          <w:szCs w:val="24"/>
          <w:lang w:eastAsia="es-ES"/>
          <w14:ligatures w14:val="none"/>
        </w:rPr>
        <w:t>Why it’s important</w:t>
      </w:r>
    </w:p>
    <w:p w14:paraId="2F49EB85"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A011C">
        <w:rPr>
          <w:rFonts w:ascii="Arial" w:eastAsia="Times New Roman" w:hAnsi="Arial" w:cs="Arial"/>
          <w:color w:val="19283A"/>
          <w:spacing w:val="2"/>
          <w:sz w:val="24"/>
          <w:szCs w:val="24"/>
          <w:lang w:eastAsia="es-ES"/>
          <w14:ligatures w14:val="none"/>
        </w:rPr>
        <w:t>The consortium reflects a broader shift towards fusion developers utilising specialised regional supply chains and external industrial partners rather than vertically integrating everything in-house, while also increasing competitive pressure on publicly funded programmes like STEP.</w:t>
      </w:r>
    </w:p>
    <w:p w14:paraId="41DD1B51"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7A011C">
          <w:rPr>
            <w:rFonts w:ascii="Arial" w:eastAsia="Times New Roman" w:hAnsi="Arial" w:cs="Arial"/>
            <w:color w:val="1155CC"/>
            <w:spacing w:val="2"/>
            <w:sz w:val="24"/>
            <w:szCs w:val="24"/>
            <w:u w:val="single"/>
            <w:lang w:eastAsia="es-ES"/>
            <w14:ligatures w14:val="none"/>
          </w:rPr>
          <w:t>Read more</w:t>
        </w:r>
      </w:hyperlink>
    </w:p>
    <w:p w14:paraId="5A6DCFA3"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A011C">
        <w:rPr>
          <w:rFonts w:ascii="Arial" w:eastAsia="Times New Roman" w:hAnsi="Arial" w:cs="Arial"/>
          <w:i/>
          <w:iCs/>
          <w:color w:val="19283A"/>
          <w:spacing w:val="2"/>
          <w:sz w:val="24"/>
          <w:szCs w:val="24"/>
          <w:lang w:eastAsia="es-ES"/>
          <w14:ligatures w14:val="none"/>
        </w:rPr>
        <w:t>“It seems Type One is focused on the stellarator design itself, while much of the plant construction and enabling technology is being handled through external partnerships, which I think is a smart strategy. A few months ago they announced a partnership with Commonwealth Fusion Systems for magnet technology, and now they’re announcing Tokamak Energy as a magnet partner as well.”</w:t>
      </w:r>
      <w:r w:rsidRPr="007A011C">
        <w:rPr>
          <w:rFonts w:ascii="Arial" w:eastAsia="Times New Roman" w:hAnsi="Arial" w:cs="Arial"/>
          <w:color w:val="19283A"/>
          <w:spacing w:val="2"/>
          <w:sz w:val="24"/>
          <w:szCs w:val="24"/>
          <w:lang w:eastAsia="es-ES"/>
          <w14:ligatures w14:val="none"/>
        </w:rPr>
        <w:t> -</w:t>
      </w:r>
      <w:r w:rsidRPr="007A011C">
        <w:rPr>
          <w:rFonts w:ascii="Arial" w:eastAsia="Times New Roman" w:hAnsi="Arial" w:cs="Arial"/>
          <w:i/>
          <w:iCs/>
          <w:color w:val="19283A"/>
          <w:spacing w:val="2"/>
          <w:sz w:val="24"/>
          <w:szCs w:val="24"/>
          <w:lang w:eastAsia="es-ES"/>
          <w14:ligatures w14:val="none"/>
        </w:rPr>
        <w:t> John Cooper</w:t>
      </w:r>
    </w:p>
    <w:p w14:paraId="41C3788E"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A011C">
        <w:rPr>
          <w:rFonts w:ascii="Arial" w:eastAsia="Times New Roman" w:hAnsi="Arial" w:cs="Arial"/>
          <w:i/>
          <w:iCs/>
          <w:color w:val="19283A"/>
          <w:spacing w:val="2"/>
          <w:sz w:val="24"/>
          <w:szCs w:val="24"/>
          <w:lang w:eastAsia="es-ES"/>
          <w14:ligatures w14:val="none"/>
        </w:rPr>
        <w:t>“It’s good to see Type One and Tokamak Energy partner with a company like AECOM that has experience delivering big projects.” - Melanie Windridge</w:t>
      </w:r>
    </w:p>
    <w:p w14:paraId="02F4BF59" w14:textId="77777777" w:rsidR="007A011C" w:rsidRPr="007A011C" w:rsidRDefault="007A011C" w:rsidP="007A011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7A011C">
        <w:rPr>
          <w:rFonts w:ascii="Arial" w:eastAsia="Times New Roman" w:hAnsi="Arial" w:cs="Arial"/>
          <w:i/>
          <w:iCs/>
          <w:color w:val="19283A"/>
          <w:spacing w:val="2"/>
          <w:sz w:val="24"/>
          <w:szCs w:val="24"/>
          <w:lang w:eastAsia="es-ES"/>
          <w14:ligatures w14:val="none"/>
        </w:rPr>
        <w:lastRenderedPageBreak/>
        <w:t>“Because the UK is building up local fusion supply chains and manufacturing capability for STEP and other domestic fusion activities, it becomes much more attractive for new companies looking to develop projects there.” - Kruti Fayot</w:t>
      </w:r>
    </w:p>
    <w:p w14:paraId="399825B0" w14:textId="4BAFADA3" w:rsidR="00543C67" w:rsidRPr="00543C67" w:rsidRDefault="00543C67" w:rsidP="007A011C">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43C67" w:rsidRPr="00543C67"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0j7Gu4yAURL8GOiy4gCEFxTb-jadruE5QMFgYZ5W_X3ml14ymOaMzK474-qEdc_nJKZBZlZaYBKCehdEOBCbUwlpKD7BeJvPgse37VfP43gRI75ziKWg1o7WcgnLOq9l78PwVlEm0EthtBrdGF5OdZw9Wbgm0VPTgOYCEWVrplDVOukkn8CCNRquNlSYxI__rTTH3WGg6Gy_hNcZxMv2HwcJgGe2NO76pUn9-p9h2Bsu9ymCR9o67XW-R65Zvb7FdZ25VxFbP1ke-djGawBipUMdBItGHSjt2qkO0TVxvcX-mHjOWX_hof6mLo2AdDBbeQ88Re2rMyJVKpg89O1GdWn_yT4B_AQAA__-YqnG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1588</TotalTime>
  <Pages>2</Pages>
  <Words>365</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126</cp:revision>
  <cp:lastPrinted>2025-08-07T16:56:00Z</cp:lastPrinted>
  <dcterms:created xsi:type="dcterms:W3CDTF">2025-11-08T18:44:00Z</dcterms:created>
  <dcterms:modified xsi:type="dcterms:W3CDTF">2026-05-08T07:31:00Z</dcterms:modified>
</cp:coreProperties>
</file>