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69D1EBD9" w:rsidR="00893055" w:rsidRDefault="00652DE2"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Nov</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06</w:t>
      </w:r>
      <w:r w:rsidR="00893055" w:rsidRPr="00963A93">
        <w:rPr>
          <w:rFonts w:ascii="Arial" w:eastAsia="Times New Roman" w:hAnsi="Arial" w:cs="Arial"/>
          <w:color w:val="19283A"/>
          <w:spacing w:val="2"/>
          <w:kern w:val="36"/>
          <w:sz w:val="28"/>
          <w:szCs w:val="28"/>
          <w:lang w:eastAsia="es-ES"/>
          <w14:ligatures w14:val="none"/>
        </w:rPr>
        <w:t>, 2025</w:t>
      </w:r>
    </w:p>
    <w:p w14:paraId="753BDC00" w14:textId="3B8C5124" w:rsidR="00652DE2" w:rsidRPr="00652DE2" w:rsidRDefault="00652DE2" w:rsidP="00652DE2">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566</w:t>
      </w:r>
      <w:r w:rsidRPr="00652DE2">
        <w:rPr>
          <w:rFonts w:ascii="Arial" w:eastAsia="Times New Roman" w:hAnsi="Arial" w:cs="Arial"/>
          <w:b/>
          <w:bCs/>
          <w:color w:val="19283A"/>
          <w:spacing w:val="2"/>
          <w:sz w:val="36"/>
          <w:szCs w:val="36"/>
          <w:lang w:eastAsia="es-ES"/>
          <w14:ligatures w14:val="none"/>
        </w:rPr>
        <w:t>. Tokio Marine and Northcourt launch fusion insurance facility </w:t>
      </w:r>
    </w:p>
    <w:p w14:paraId="1473EC35" w14:textId="77777777" w:rsidR="00652DE2" w:rsidRPr="00652DE2" w:rsidRDefault="00652DE2" w:rsidP="00652DE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52DE2">
        <w:rPr>
          <w:rFonts w:ascii="Arial" w:eastAsia="Times New Roman" w:hAnsi="Arial" w:cs="Arial"/>
          <w:b/>
          <w:bCs/>
          <w:color w:val="19283A"/>
          <w:spacing w:val="2"/>
          <w:sz w:val="24"/>
          <w:szCs w:val="24"/>
          <w:lang w:eastAsia="es-ES"/>
          <w14:ligatures w14:val="none"/>
        </w:rPr>
        <w:t>What’s happened?</w:t>
      </w:r>
    </w:p>
    <w:p w14:paraId="3E3958A3" w14:textId="77777777" w:rsidR="00652DE2" w:rsidRPr="00652DE2" w:rsidRDefault="00652DE2" w:rsidP="00652DE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52DE2">
        <w:rPr>
          <w:rFonts w:ascii="Arial" w:eastAsia="Times New Roman" w:hAnsi="Arial" w:cs="Arial"/>
          <w:color w:val="19283A"/>
          <w:spacing w:val="2"/>
          <w:sz w:val="24"/>
          <w:szCs w:val="24"/>
          <w:lang w:eastAsia="es-ES"/>
          <w14:ligatures w14:val="none"/>
        </w:rPr>
        <w:t>Tokio Marine GX and specialist underwriter Northcourt, part of the Optio Group, have launched NC Fusion, the first dedicated insurance facility for nuclear fusion technology in the Lloyd’s market. A representative from Tokio Marine GX explained that the insurance sector usually develops new policies after innovations have arrived, so with NC Fusion they are attempting a more proactive approach. The new framework will evolve alongside project maturity, covering all stages from R&amp;D to commercial operation.</w:t>
      </w:r>
    </w:p>
    <w:p w14:paraId="390A4593" w14:textId="77777777" w:rsidR="00652DE2" w:rsidRPr="00652DE2" w:rsidRDefault="00652DE2" w:rsidP="00652DE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652DE2">
          <w:rPr>
            <w:rFonts w:ascii="Arial" w:eastAsia="Times New Roman" w:hAnsi="Arial" w:cs="Arial"/>
            <w:color w:val="1155CC"/>
            <w:spacing w:val="2"/>
            <w:sz w:val="24"/>
            <w:szCs w:val="24"/>
            <w:u w:val="single"/>
            <w:lang w:eastAsia="es-ES"/>
            <w14:ligatures w14:val="none"/>
          </w:rPr>
          <w:t>Read more</w:t>
        </w:r>
      </w:hyperlink>
      <w:r w:rsidRPr="00652DE2">
        <w:rPr>
          <w:rFonts w:ascii="Arial" w:eastAsia="Times New Roman" w:hAnsi="Arial" w:cs="Arial"/>
          <w:color w:val="19283A"/>
          <w:spacing w:val="2"/>
          <w:sz w:val="24"/>
          <w:szCs w:val="24"/>
          <w:lang w:eastAsia="es-ES"/>
          <w14:ligatures w14:val="none"/>
        </w:rPr>
        <w:br/>
      </w:r>
      <w:r w:rsidRPr="00652DE2">
        <w:rPr>
          <w:rFonts w:ascii="Arial" w:eastAsia="Times New Roman" w:hAnsi="Arial" w:cs="Arial"/>
          <w:color w:val="19283A"/>
          <w:spacing w:val="2"/>
          <w:sz w:val="24"/>
          <w:szCs w:val="24"/>
          <w:lang w:eastAsia="es-ES"/>
          <w14:ligatures w14:val="none"/>
        </w:rPr>
        <w:br/>
      </w:r>
      <w:r w:rsidRPr="00652DE2">
        <w:rPr>
          <w:rFonts w:ascii="Arial" w:eastAsia="Times New Roman" w:hAnsi="Arial" w:cs="Arial"/>
          <w:b/>
          <w:bCs/>
          <w:color w:val="19283A"/>
          <w:spacing w:val="2"/>
          <w:sz w:val="24"/>
          <w:szCs w:val="24"/>
          <w:lang w:eastAsia="es-ES"/>
          <w14:ligatures w14:val="none"/>
        </w:rPr>
        <w:t>Why is it important?</w:t>
      </w:r>
    </w:p>
    <w:p w14:paraId="5A1BE281" w14:textId="77777777" w:rsidR="00652DE2" w:rsidRPr="00652DE2" w:rsidRDefault="00652DE2" w:rsidP="00652DE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52DE2">
        <w:rPr>
          <w:rFonts w:ascii="Arial" w:eastAsia="Times New Roman" w:hAnsi="Arial" w:cs="Arial"/>
          <w:color w:val="19283A"/>
          <w:spacing w:val="2"/>
          <w:sz w:val="24"/>
          <w:szCs w:val="24"/>
          <w:lang w:eastAsia="es-ES"/>
          <w14:ligatures w14:val="none"/>
        </w:rPr>
        <w:t>The availability of adequate insurance policies for commercial fusion projects is a potential bottleneck. Proactively developing solutions like NC Fusion can help fusion projects stay on track.</w:t>
      </w:r>
    </w:p>
    <w:p w14:paraId="7ACD615A" w14:textId="77777777" w:rsidR="00652DE2" w:rsidRPr="00652DE2" w:rsidRDefault="00652DE2" w:rsidP="00652DE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52DE2">
        <w:rPr>
          <w:rFonts w:ascii="Arial" w:eastAsia="Times New Roman" w:hAnsi="Arial" w:cs="Arial"/>
          <w:i/>
          <w:iCs/>
          <w:color w:val="19283A"/>
          <w:spacing w:val="2"/>
          <w:sz w:val="24"/>
          <w:szCs w:val="24"/>
          <w:lang w:eastAsia="es-ES"/>
          <w14:ligatures w14:val="none"/>
        </w:rPr>
        <w:t>“Traditionally for nuclear fission, insurance is provided in the form of risk pooling due to high associated risks. So it is interesting that potential fusion insurers are taking the dedicated insurance facility approach instead.”</w:t>
      </w:r>
      <w:r w:rsidRPr="00652DE2">
        <w:rPr>
          <w:rFonts w:ascii="Arial" w:eastAsia="Times New Roman" w:hAnsi="Arial" w:cs="Arial"/>
          <w:color w:val="19283A"/>
          <w:spacing w:val="2"/>
          <w:sz w:val="24"/>
          <w:szCs w:val="24"/>
          <w:lang w:eastAsia="es-ES"/>
          <w14:ligatures w14:val="none"/>
        </w:rPr>
        <w:t> – Hugo Bullows-Weeks</w:t>
      </w:r>
    </w:p>
    <w:p w14:paraId="341CA884" w14:textId="77777777" w:rsidR="00652DE2" w:rsidRPr="00652DE2" w:rsidRDefault="00652DE2" w:rsidP="00652DE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52DE2">
        <w:rPr>
          <w:rFonts w:ascii="Arial" w:eastAsia="Times New Roman" w:hAnsi="Arial" w:cs="Arial"/>
          <w:i/>
          <w:iCs/>
          <w:color w:val="19283A"/>
          <w:spacing w:val="2"/>
          <w:sz w:val="24"/>
          <w:szCs w:val="24"/>
          <w:lang w:eastAsia="es-ES"/>
          <w14:ligatures w14:val="none"/>
        </w:rPr>
        <w:t>“This is a good, positive sign of confidence in fusion, and shows that people outside of fusion are recognising the opportunity for themselves to be involved with fusion.”</w:t>
      </w:r>
      <w:r w:rsidRPr="00652DE2">
        <w:rPr>
          <w:rFonts w:ascii="Arial" w:eastAsia="Times New Roman" w:hAnsi="Arial" w:cs="Arial"/>
          <w:color w:val="19283A"/>
          <w:spacing w:val="2"/>
          <w:sz w:val="24"/>
          <w:szCs w:val="24"/>
          <w:lang w:eastAsia="es-ES"/>
          <w14:ligatures w14:val="none"/>
        </w:rPr>
        <w:t> – Melanie Windridge</w:t>
      </w:r>
    </w:p>
    <w:p w14:paraId="4A799C4E" w14:textId="77777777" w:rsidR="00652DE2" w:rsidRPr="00652DE2" w:rsidRDefault="00652DE2" w:rsidP="00652DE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52DE2">
        <w:rPr>
          <w:rFonts w:ascii="Arial" w:eastAsia="Times New Roman" w:hAnsi="Arial" w:cs="Arial"/>
          <w:color w:val="19283A"/>
          <w:spacing w:val="2"/>
          <w:sz w:val="24"/>
          <w:szCs w:val="24"/>
          <w:lang w:eastAsia="es-ES"/>
          <w14:ligatures w14:val="none"/>
        </w:rPr>
        <w:t>For more information on how insurance companies are approaching fusion, check out FEI’s blog article from March 2025 on </w:t>
      </w:r>
      <w:hyperlink r:id="rId5" w:tgtFrame="_blank" w:history="1">
        <w:r w:rsidRPr="00652DE2">
          <w:rPr>
            <w:rFonts w:ascii="Arial" w:eastAsia="Times New Roman" w:hAnsi="Arial" w:cs="Arial"/>
            <w:color w:val="1155CC"/>
            <w:spacing w:val="2"/>
            <w:sz w:val="24"/>
            <w:szCs w:val="24"/>
            <w:u w:val="single"/>
            <w:lang w:eastAsia="es-ES"/>
            <w14:ligatures w14:val="none"/>
          </w:rPr>
          <w:t>Affirmative Insurance Coverage for Fusion</w:t>
        </w:r>
      </w:hyperlink>
      <w:r w:rsidRPr="00652DE2">
        <w:rPr>
          <w:rFonts w:ascii="Arial" w:eastAsia="Times New Roman" w:hAnsi="Arial" w:cs="Arial"/>
          <w:color w:val="19283A"/>
          <w:spacing w:val="2"/>
          <w:sz w:val="24"/>
          <w:szCs w:val="24"/>
          <w:lang w:eastAsia="es-ES"/>
          <w14:ligatures w14:val="none"/>
        </w:rPr>
        <w:t> by Marshall Williams of Newfront.</w:t>
      </w:r>
    </w:p>
    <w:p w14:paraId="3CBAD5BD" w14:textId="1F9FF5A9" w:rsidR="005F4C00" w:rsidRPr="005F4C00" w:rsidRDefault="005F4C00" w:rsidP="00E46FE0">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5F4C00"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0C5AE7"/>
    <w:rsid w:val="001028E1"/>
    <w:rsid w:val="00177AE0"/>
    <w:rsid w:val="002508E3"/>
    <w:rsid w:val="00294727"/>
    <w:rsid w:val="002D5462"/>
    <w:rsid w:val="0031006C"/>
    <w:rsid w:val="003713A8"/>
    <w:rsid w:val="0037268E"/>
    <w:rsid w:val="00376563"/>
    <w:rsid w:val="003C78EF"/>
    <w:rsid w:val="003E2D65"/>
    <w:rsid w:val="003F34E5"/>
    <w:rsid w:val="00414EEE"/>
    <w:rsid w:val="00427EBB"/>
    <w:rsid w:val="004444A4"/>
    <w:rsid w:val="0046798B"/>
    <w:rsid w:val="0049385B"/>
    <w:rsid w:val="00494C68"/>
    <w:rsid w:val="004A6B4E"/>
    <w:rsid w:val="004C70AB"/>
    <w:rsid w:val="004F7683"/>
    <w:rsid w:val="00502854"/>
    <w:rsid w:val="005055A1"/>
    <w:rsid w:val="005114A3"/>
    <w:rsid w:val="00540F3C"/>
    <w:rsid w:val="00556BBF"/>
    <w:rsid w:val="005B1BC9"/>
    <w:rsid w:val="005E1160"/>
    <w:rsid w:val="005F2029"/>
    <w:rsid w:val="005F23E0"/>
    <w:rsid w:val="005F4C00"/>
    <w:rsid w:val="00604E8C"/>
    <w:rsid w:val="00620CC7"/>
    <w:rsid w:val="00640FB9"/>
    <w:rsid w:val="00647508"/>
    <w:rsid w:val="00652DE2"/>
    <w:rsid w:val="00660DDB"/>
    <w:rsid w:val="00696E93"/>
    <w:rsid w:val="006A6C8A"/>
    <w:rsid w:val="006D4D20"/>
    <w:rsid w:val="007048E2"/>
    <w:rsid w:val="0071710F"/>
    <w:rsid w:val="007230B7"/>
    <w:rsid w:val="007351B8"/>
    <w:rsid w:val="007413E7"/>
    <w:rsid w:val="00742ED9"/>
    <w:rsid w:val="0076093E"/>
    <w:rsid w:val="007802CA"/>
    <w:rsid w:val="007A5E00"/>
    <w:rsid w:val="007E26E3"/>
    <w:rsid w:val="007F6D38"/>
    <w:rsid w:val="00893055"/>
    <w:rsid w:val="008A5F58"/>
    <w:rsid w:val="008B1CF8"/>
    <w:rsid w:val="009040E8"/>
    <w:rsid w:val="009850AB"/>
    <w:rsid w:val="00997B7F"/>
    <w:rsid w:val="009E2B7A"/>
    <w:rsid w:val="009E61EE"/>
    <w:rsid w:val="00A04A17"/>
    <w:rsid w:val="00A53B55"/>
    <w:rsid w:val="00A970E9"/>
    <w:rsid w:val="00AA7647"/>
    <w:rsid w:val="00AB36D6"/>
    <w:rsid w:val="00AC2183"/>
    <w:rsid w:val="00AC432F"/>
    <w:rsid w:val="00AC72CA"/>
    <w:rsid w:val="00AD4C38"/>
    <w:rsid w:val="00AF08E5"/>
    <w:rsid w:val="00AF3EE3"/>
    <w:rsid w:val="00B132AE"/>
    <w:rsid w:val="00B13E88"/>
    <w:rsid w:val="00B41C81"/>
    <w:rsid w:val="00B61708"/>
    <w:rsid w:val="00B674AC"/>
    <w:rsid w:val="00B76291"/>
    <w:rsid w:val="00BA2EF1"/>
    <w:rsid w:val="00BA3FF9"/>
    <w:rsid w:val="00BD0550"/>
    <w:rsid w:val="00BE7D53"/>
    <w:rsid w:val="00BF618F"/>
    <w:rsid w:val="00C029F1"/>
    <w:rsid w:val="00CA1FE9"/>
    <w:rsid w:val="00CE043D"/>
    <w:rsid w:val="00CF3FBB"/>
    <w:rsid w:val="00D1043A"/>
    <w:rsid w:val="00D27F46"/>
    <w:rsid w:val="00D5430A"/>
    <w:rsid w:val="00D66FC1"/>
    <w:rsid w:val="00D67555"/>
    <w:rsid w:val="00D67C46"/>
    <w:rsid w:val="00DA2BEB"/>
    <w:rsid w:val="00DD2D9A"/>
    <w:rsid w:val="00E30F24"/>
    <w:rsid w:val="00E356F1"/>
    <w:rsid w:val="00E46FE0"/>
    <w:rsid w:val="00E944DE"/>
    <w:rsid w:val="00E94B6B"/>
    <w:rsid w:val="00E97084"/>
    <w:rsid w:val="00EB208F"/>
    <w:rsid w:val="00EC31ED"/>
    <w:rsid w:val="00F05EFF"/>
    <w:rsid w:val="00F26B95"/>
    <w:rsid w:val="00F507EB"/>
    <w:rsid w:val="00F96939"/>
    <w:rsid w:val="00FC768D"/>
    <w:rsid w:val="00FD1BC2"/>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email.circle.so/c/eJw0zsvN3CAUQOFqYIcFl5dZsMjGbYx4XNsoNoyAsTTdR0n0F3A-nRhmOl94h3K9SvbcrAKtlsyAyUxZbpjT2TGZTAwatFzdSlO7708t8_u3AL5aK2j2UpigNUUvrAGljOCKnt5KHYXTOWeJSUCQjke3G6UDiqhyosUDBy0EN8KAULCAkU6uYlfK5RSSJYr_21tS6enCZTR6-XPO9yDyF4GNwLZ_RmkVK_bjW-ooxznHktpNYItXOwhs7zYmgS3se-l3mOVBVur49FATstQe7OFAtrfO_ltMst_4ZT8Y7b6XFHpuRPGIV8EHj45Yl9YP-nj4EwAA___Kr2dV" TargetMode="External"/><Relationship Id="rId4" Type="http://schemas.openxmlformats.org/officeDocument/2006/relationships/hyperlink" Target="https://email.email.circle.so/c/eJwkjrGO6yAQAL_GdFiwhgUXFK_Jb0QLrBOebIiwHevu60-5q6aZkSbSkZ533qis95KDQq_Z2UkiYJbGKZSzzbOcEkayYCc_e5Hatp21HF-fApR3ToscJo1kreCgHYIxqJURz0DZEHlicGAgxRjRZtTa-sUvHjmKEkCB1VqhRtAGRsBpnrxejJlzouQGo373xlR6Wnncm1jD8zhe-zD9G-A2wO26rrFy2ehB36XymNo2wK3ytf9BlrqfnWpiubQu65lWpi6Xcy-tyldv_zkdH1f00EuinttgVOS18JsfnbmOrT_EO8BPAAAA__93e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1939</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cp:revision>
  <cp:lastPrinted>2025-08-07T16:56:00Z</cp:lastPrinted>
  <dcterms:created xsi:type="dcterms:W3CDTF">2025-11-08T16:09:00Z</dcterms:created>
  <dcterms:modified xsi:type="dcterms:W3CDTF">2025-11-08T16:09:00Z</dcterms:modified>
</cp:coreProperties>
</file>